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AB" w:rsidRPr="004979AB" w:rsidRDefault="004979AB" w:rsidP="004979AB">
      <w:pPr>
        <w:jc w:val="center"/>
        <w:rPr>
          <w:b/>
          <w:sz w:val="36"/>
          <w:szCs w:val="36"/>
          <w:u w:val="words"/>
        </w:rPr>
      </w:pPr>
      <w:r w:rsidRPr="004979AB">
        <w:rPr>
          <w:b/>
          <w:sz w:val="36"/>
          <w:szCs w:val="36"/>
          <w:u w:val="words"/>
        </w:rPr>
        <w:t>Trabajo Práctico Nro. 2</w:t>
      </w:r>
    </w:p>
    <w:p w:rsidR="004979AB" w:rsidRDefault="004979AB" w:rsidP="004979AB"/>
    <w:p w:rsidR="00784D4A" w:rsidRDefault="00784D4A" w:rsidP="00784D4A">
      <w:r>
        <w:t>Utilizando los apuntes de cátedra “</w:t>
      </w:r>
      <w:r w:rsidRPr="00784D4A">
        <w:t>03 - Etapas para una Auditoría.docx</w:t>
      </w:r>
      <w:r>
        <w:t>”, “</w:t>
      </w:r>
      <w:r w:rsidRPr="00784D4A">
        <w:t>04 - Herramientas y Técnicas para la Auditoría Informática.docx</w:t>
      </w:r>
      <w:r>
        <w:t>”, “</w:t>
      </w:r>
      <w:r w:rsidRPr="00784D4A">
        <w:t>05 - Las preguntas abiertas.docx</w:t>
      </w:r>
      <w:r>
        <w:t>” y “</w:t>
      </w:r>
      <w:r w:rsidRPr="00784D4A">
        <w:t>06 - Una manera de formular las preguntas y cuantificar los resultados.docx</w:t>
      </w:r>
      <w:r>
        <w:t>”</w:t>
      </w:r>
      <w:r>
        <w:t xml:space="preserve">, </w:t>
      </w:r>
      <w:bookmarkStart w:id="0" w:name="_GoBack"/>
      <w:bookmarkEnd w:id="0"/>
      <w:r>
        <w:t>responda las siguientes consignas.</w:t>
      </w:r>
    </w:p>
    <w:p w:rsidR="00784D4A" w:rsidRDefault="00784D4A" w:rsidP="004979AB"/>
    <w:p w:rsidR="002335A6" w:rsidRDefault="00774DB4" w:rsidP="00064FED">
      <w:pPr>
        <w:pStyle w:val="Prrafodelista"/>
        <w:numPr>
          <w:ilvl w:val="0"/>
          <w:numId w:val="2"/>
        </w:numPr>
      </w:pPr>
      <w:r>
        <w:t>Mencione las fases de una auditoría, una breve descipción de ellas y sus elementos o etapas.</w:t>
      </w:r>
    </w:p>
    <w:p w:rsidR="00774DB4" w:rsidRDefault="006E7B9F" w:rsidP="00064FED">
      <w:pPr>
        <w:pStyle w:val="Prrafodelista"/>
        <w:numPr>
          <w:ilvl w:val="0"/>
          <w:numId w:val="2"/>
        </w:numPr>
      </w:pPr>
      <w:r>
        <w:t>Mencione y describa brevemente que herramientas se utilizan en una auditoria.</w:t>
      </w:r>
    </w:p>
    <w:p w:rsidR="006E7B9F" w:rsidRDefault="006E7B9F" w:rsidP="00064FED">
      <w:pPr>
        <w:pStyle w:val="Prrafodelista"/>
        <w:numPr>
          <w:ilvl w:val="0"/>
          <w:numId w:val="2"/>
        </w:numPr>
      </w:pPr>
      <w:r>
        <w:t>¿Qué es una pregunta cerrada? Ventajas y desventajas.</w:t>
      </w:r>
    </w:p>
    <w:p w:rsidR="006E7B9F" w:rsidRDefault="006E7B9F" w:rsidP="00064FED">
      <w:pPr>
        <w:pStyle w:val="Prrafodelista"/>
        <w:numPr>
          <w:ilvl w:val="0"/>
          <w:numId w:val="2"/>
        </w:numPr>
      </w:pPr>
      <w:r>
        <w:t>¿Qué es una pregunta abierta? Ventajas y desventajas.</w:t>
      </w:r>
    </w:p>
    <w:p w:rsidR="006E7B9F" w:rsidRDefault="00787E5E" w:rsidP="00064FED">
      <w:pPr>
        <w:pStyle w:val="Prrafodelista"/>
        <w:numPr>
          <w:ilvl w:val="0"/>
          <w:numId w:val="2"/>
        </w:numPr>
      </w:pPr>
      <w:r>
        <w:t>Usted pertenece a la Gerencia de Sistemas de su empresa y se desempeña dentro del área de Bases de Datos. Lo manda a evaluar el área de BB.DD de otra empresa que la suya desea comprar. Realiza la auditoría y obtiene los resultados que se observan en la tabla. Cual será el informe en relación al área ¿ Excelente, Buena, Regular, Mínimo o No Cumple?</w:t>
      </w:r>
    </w:p>
    <w:p w:rsidR="00787E5E" w:rsidRDefault="00787E5E" w:rsidP="004979AB">
      <w:pPr>
        <w:jc w:val="center"/>
      </w:pPr>
    </w:p>
    <w:tbl>
      <w:tblPr>
        <w:tblStyle w:val="TableNormal"/>
        <w:tblW w:w="8563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6"/>
        <w:gridCol w:w="360"/>
        <w:gridCol w:w="404"/>
        <w:gridCol w:w="483"/>
      </w:tblGrid>
      <w:tr w:rsidR="00787E5E" w:rsidRPr="00064FED" w:rsidTr="004979AB">
        <w:trPr>
          <w:trHeight w:val="252"/>
          <w:jc w:val="center"/>
        </w:trPr>
        <w:tc>
          <w:tcPr>
            <w:tcW w:w="7316" w:type="dxa"/>
          </w:tcPr>
          <w:p w:rsidR="00787E5E" w:rsidRPr="00064FED" w:rsidRDefault="00787E5E" w:rsidP="00064FED">
            <w:pPr>
              <w:jc w:val="center"/>
              <w:rPr>
                <w:b/>
              </w:rPr>
            </w:pPr>
            <w:r w:rsidRPr="00064FED">
              <w:rPr>
                <w:b/>
              </w:rPr>
              <w:t>PREGUNTAS</w:t>
            </w:r>
          </w:p>
        </w:tc>
        <w:tc>
          <w:tcPr>
            <w:tcW w:w="360" w:type="dxa"/>
          </w:tcPr>
          <w:p w:rsidR="00787E5E" w:rsidRPr="00064FED" w:rsidRDefault="00787E5E" w:rsidP="00064FED">
            <w:pPr>
              <w:jc w:val="center"/>
              <w:rPr>
                <w:b/>
              </w:rPr>
            </w:pPr>
            <w:r w:rsidRPr="00064FED">
              <w:rPr>
                <w:b/>
              </w:rPr>
              <w:t>SI</w:t>
            </w:r>
          </w:p>
        </w:tc>
        <w:tc>
          <w:tcPr>
            <w:tcW w:w="404" w:type="dxa"/>
          </w:tcPr>
          <w:p w:rsidR="00787E5E" w:rsidRPr="00064FED" w:rsidRDefault="00787E5E" w:rsidP="00064FED">
            <w:pPr>
              <w:jc w:val="center"/>
              <w:rPr>
                <w:b/>
              </w:rPr>
            </w:pPr>
            <w:r w:rsidRPr="00064FED">
              <w:rPr>
                <w:b/>
              </w:rPr>
              <w:t>NO</w:t>
            </w:r>
          </w:p>
        </w:tc>
        <w:tc>
          <w:tcPr>
            <w:tcW w:w="483" w:type="dxa"/>
          </w:tcPr>
          <w:p w:rsidR="00787E5E" w:rsidRPr="00064FED" w:rsidRDefault="00787E5E" w:rsidP="00064FED">
            <w:pPr>
              <w:jc w:val="center"/>
              <w:rPr>
                <w:b/>
              </w:rPr>
            </w:pPr>
            <w:r w:rsidRPr="00064FED">
              <w:rPr>
                <w:b/>
              </w:rPr>
              <w:t>N/A</w:t>
            </w:r>
          </w:p>
        </w:tc>
      </w:tr>
      <w:tr w:rsidR="00787E5E" w:rsidTr="004979AB">
        <w:trPr>
          <w:trHeight w:val="279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Existe equipos o software de SGBD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34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Los datos son cargados correctamente en la interfaz grafica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381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Se verificará que los controles y relaciones de datos se realizan de acuerdo a Normalización libre de error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309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¿Están actualizados los procedimientos de SGBD?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23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procesa las operaciones dentro del departamento de cómputo?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540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verifican con frecuencia la validez de los inventarios de los archivos magnéticos?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64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¿Existe un control estricto de las copias de estos archivos?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454"/>
          <w:jc w:val="center"/>
        </w:trPr>
        <w:tc>
          <w:tcPr>
            <w:tcW w:w="7316" w:type="dxa"/>
          </w:tcPr>
          <w:p w:rsidR="00787E5E" w:rsidRPr="00064FED" w:rsidRDefault="00787E5E" w:rsidP="00064FED">
            <w:pPr>
              <w:rPr>
                <w:lang w:val="es-AR"/>
              </w:rPr>
            </w:pPr>
            <w:r w:rsidRPr="00064FED">
              <w:rPr>
                <w:lang w:val="es-AR"/>
              </w:rPr>
              <w:t>¿Se</w:t>
            </w:r>
            <w:r w:rsidRPr="00064FED">
              <w:rPr>
                <w:lang w:val="es-AR"/>
              </w:rPr>
              <w:tab/>
              <w:t>borran</w:t>
            </w:r>
            <w:r w:rsidRPr="00064FED">
              <w:rPr>
                <w:lang w:val="es-AR"/>
              </w:rPr>
              <w:tab/>
              <w:t>los</w:t>
            </w:r>
            <w:r w:rsidRPr="00064FED">
              <w:rPr>
                <w:lang w:val="es-AR"/>
              </w:rPr>
              <w:tab/>
              <w:t>archivos</w:t>
            </w:r>
            <w:r w:rsidRPr="00064FED">
              <w:rPr>
                <w:lang w:val="es-AR"/>
              </w:rPr>
              <w:tab/>
              <w:t>de</w:t>
            </w:r>
            <w:r w:rsidRPr="00064FED">
              <w:rPr>
                <w:lang w:val="es-AR"/>
              </w:rPr>
              <w:tab/>
              <w:t>los</w:t>
            </w:r>
            <w:r w:rsidRPr="00064FED">
              <w:rPr>
                <w:lang w:val="es-AR"/>
              </w:rPr>
              <w:tab/>
              <w:t>dispositivos</w:t>
            </w:r>
            <w:r w:rsidRPr="00064FED">
              <w:rPr>
                <w:lang w:val="es-AR"/>
              </w:rPr>
              <w:tab/>
            </w:r>
            <w:r w:rsidRPr="00064FED">
              <w:rPr>
                <w:spacing w:val="-14"/>
                <w:lang w:val="es-AR"/>
              </w:rPr>
              <w:t xml:space="preserve">de </w:t>
            </w:r>
            <w:r w:rsidR="00064FED" w:rsidRPr="00064FED">
              <w:rPr>
                <w:spacing w:val="-14"/>
                <w:lang w:val="es-AR"/>
              </w:rPr>
              <w:t xml:space="preserve"> </w:t>
            </w:r>
            <w:r w:rsidRPr="00064FED">
              <w:rPr>
                <w:lang w:val="es-AR"/>
              </w:rPr>
              <w:t>almacenamiento, cuando se desechan</w:t>
            </w:r>
            <w:r w:rsidRPr="00064FED">
              <w:rPr>
                <w:spacing w:val="-3"/>
                <w:lang w:val="es-AR"/>
              </w:rPr>
              <w:t xml:space="preserve"> </w:t>
            </w:r>
            <w:r w:rsidRPr="00064FED">
              <w:rPr>
                <w:lang w:val="es-AR"/>
              </w:rPr>
              <w:t>estos?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504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registran como parte del inventario las nuevas cintas magnéticas que recibe el centro de computo?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71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tiene un responsable del SGBD?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319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realizan auditorias periódicas a los medios de almacenamiento?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10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tiene relación del personal autorizado para manipular la</w:t>
            </w:r>
            <w:r w:rsidRPr="00A16A73">
              <w:rPr>
                <w:spacing w:val="-1"/>
                <w:lang w:val="es-AR"/>
              </w:rPr>
              <w:t xml:space="preserve"> </w:t>
            </w:r>
            <w:r w:rsidRPr="00A16A73">
              <w:rPr>
                <w:lang w:val="es-AR"/>
              </w:rPr>
              <w:t>BD?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45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lleva control sobre los archivos trasmitidos por el sistema?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199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¿Existe un programa de mantenimiento preventivo para el dispositivo del SGBD?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</w:tr>
      <w:tr w:rsidR="00787E5E" w:rsidTr="004979AB">
        <w:trPr>
          <w:trHeight w:val="329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¿Existen integridad de los componentes y de seguridad de datos?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322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¿existe equipo capaces que soportar el trabajo?</w:t>
            </w:r>
          </w:p>
        </w:tc>
        <w:tc>
          <w:tcPr>
            <w:tcW w:w="360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257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¿El SGBD tiene capacidad de teleproceso?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</w:p>
        </w:tc>
      </w:tr>
      <w:tr w:rsidR="00787E5E" w:rsidTr="004979AB">
        <w:trPr>
          <w:trHeight w:val="305"/>
          <w:jc w:val="center"/>
        </w:trPr>
        <w:tc>
          <w:tcPr>
            <w:tcW w:w="7316" w:type="dxa"/>
          </w:tcPr>
          <w:p w:rsidR="00787E5E" w:rsidRPr="00A16A73" w:rsidRDefault="00787E5E" w:rsidP="00064FED">
            <w:pPr>
              <w:rPr>
                <w:lang w:val="es-AR"/>
              </w:rPr>
            </w:pPr>
            <w:r w:rsidRPr="00A16A73">
              <w:rPr>
                <w:lang w:val="es-AR"/>
              </w:rPr>
              <w:t>¿Se ha investigado si ese tiempo de respuesta satisface a los usuarios?</w:t>
            </w:r>
          </w:p>
        </w:tc>
        <w:tc>
          <w:tcPr>
            <w:tcW w:w="360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A16A73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83" w:type="dxa"/>
          </w:tcPr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</w:tr>
      <w:tr w:rsidR="00787E5E" w:rsidTr="004979AB">
        <w:trPr>
          <w:trHeight w:val="481"/>
          <w:jc w:val="center"/>
        </w:trPr>
        <w:tc>
          <w:tcPr>
            <w:tcW w:w="7316" w:type="dxa"/>
          </w:tcPr>
          <w:p w:rsidR="00787E5E" w:rsidRPr="00064FED" w:rsidRDefault="00787E5E" w:rsidP="00064FED">
            <w:pPr>
              <w:rPr>
                <w:lang w:val="es-AR"/>
              </w:rPr>
            </w:pPr>
            <w:r w:rsidRPr="00064FED">
              <w:rPr>
                <w:lang w:val="es-AR"/>
              </w:rPr>
              <w:t>¿La</w:t>
            </w:r>
            <w:r w:rsidRPr="00064FED">
              <w:rPr>
                <w:spacing w:val="38"/>
                <w:lang w:val="es-AR"/>
              </w:rPr>
              <w:t xml:space="preserve"> </w:t>
            </w:r>
            <w:r w:rsidRPr="00064FED">
              <w:rPr>
                <w:lang w:val="es-AR"/>
              </w:rPr>
              <w:t>capacidad</w:t>
            </w:r>
            <w:r w:rsidRPr="00064FED">
              <w:rPr>
                <w:lang w:val="es-AR"/>
              </w:rPr>
              <w:tab/>
              <w:t>de almacenamiento máximo de la</w:t>
            </w:r>
            <w:r w:rsidRPr="00064FED">
              <w:rPr>
                <w:spacing w:val="-22"/>
                <w:lang w:val="es-AR"/>
              </w:rPr>
              <w:t xml:space="preserve"> </w:t>
            </w:r>
            <w:r w:rsidRPr="00064FED">
              <w:rPr>
                <w:lang w:val="es-AR"/>
              </w:rPr>
              <w:t>BD es</w:t>
            </w:r>
            <w:r w:rsidR="00064FED" w:rsidRPr="00064FED">
              <w:rPr>
                <w:lang w:val="es-AR"/>
              </w:rPr>
              <w:t xml:space="preserve"> </w:t>
            </w:r>
            <w:r w:rsidRPr="00064FED">
              <w:rPr>
                <w:lang w:val="es-AR"/>
              </w:rPr>
              <w:t>suficiente para atender el proceso por lotes y el proceso remoto?</w:t>
            </w:r>
          </w:p>
        </w:tc>
        <w:tc>
          <w:tcPr>
            <w:tcW w:w="360" w:type="dxa"/>
          </w:tcPr>
          <w:p w:rsidR="00787E5E" w:rsidRPr="00064FED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04" w:type="dxa"/>
          </w:tcPr>
          <w:p w:rsidR="00787E5E" w:rsidRPr="00064FED" w:rsidRDefault="00787E5E" w:rsidP="00064FED">
            <w:pPr>
              <w:jc w:val="center"/>
              <w:rPr>
                <w:lang w:val="es-AR"/>
              </w:rPr>
            </w:pPr>
          </w:p>
        </w:tc>
        <w:tc>
          <w:tcPr>
            <w:tcW w:w="483" w:type="dxa"/>
          </w:tcPr>
          <w:p w:rsidR="00787E5E" w:rsidRPr="00064FED" w:rsidRDefault="00787E5E" w:rsidP="00064FED">
            <w:pPr>
              <w:jc w:val="center"/>
              <w:rPr>
                <w:lang w:val="es-AR"/>
              </w:rPr>
            </w:pPr>
          </w:p>
          <w:p w:rsidR="00787E5E" w:rsidRPr="00A30707" w:rsidRDefault="00787E5E" w:rsidP="00064FED">
            <w:pPr>
              <w:jc w:val="center"/>
            </w:pPr>
            <w:r w:rsidRPr="00A30707">
              <w:rPr>
                <w:noProof/>
                <w:lang w:val="es-AR" w:eastAsia="es-AR"/>
              </w:rPr>
              <w:t>X</w:t>
            </w:r>
          </w:p>
        </w:tc>
      </w:tr>
    </w:tbl>
    <w:p w:rsidR="00787E5E" w:rsidRDefault="00787E5E"/>
    <w:sectPr w:rsidR="00787E5E" w:rsidSect="0077692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A7" w:rsidRDefault="00C04FA7" w:rsidP="00A16A73">
      <w:pPr>
        <w:spacing w:line="240" w:lineRule="auto"/>
      </w:pPr>
      <w:r>
        <w:separator/>
      </w:r>
    </w:p>
  </w:endnote>
  <w:endnote w:type="continuationSeparator" w:id="0">
    <w:p w:rsidR="00C04FA7" w:rsidRDefault="00C04FA7" w:rsidP="00A1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8208"/>
      <w:docPartObj>
        <w:docPartGallery w:val="Page Numbers (Bottom of Page)"/>
        <w:docPartUnique/>
      </w:docPartObj>
    </w:sdtPr>
    <w:sdtEndPr/>
    <w:sdtContent>
      <w:p w:rsidR="00A16A73" w:rsidRDefault="00A16A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24" w:rsidRPr="00776924">
          <w:rPr>
            <w:noProof/>
            <w:lang w:val="es-ES"/>
          </w:rPr>
          <w:t>1</w:t>
        </w:r>
        <w:r>
          <w:fldChar w:fldCharType="end"/>
        </w:r>
      </w:p>
    </w:sdtContent>
  </w:sdt>
  <w:p w:rsidR="00A16A73" w:rsidRDefault="00A16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A7" w:rsidRDefault="00C04FA7" w:rsidP="00A16A73">
      <w:pPr>
        <w:spacing w:line="240" w:lineRule="auto"/>
      </w:pPr>
      <w:r>
        <w:separator/>
      </w:r>
    </w:p>
  </w:footnote>
  <w:footnote w:type="continuationSeparator" w:id="0">
    <w:p w:rsidR="00C04FA7" w:rsidRDefault="00C04FA7" w:rsidP="00A1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73" w:rsidRDefault="00A16A73" w:rsidP="00A16A73">
    <w:pPr>
      <w:pStyle w:val="Encabezado"/>
      <w:jc w:val="right"/>
    </w:pPr>
    <w:r>
      <w:t>Evaluación de Proyectos</w:t>
    </w:r>
  </w:p>
  <w:p w:rsidR="00A16A73" w:rsidRDefault="00A16A73" w:rsidP="00A16A73">
    <w:pPr>
      <w:pStyle w:val="Encabezado"/>
      <w:jc w:val="right"/>
    </w:pPr>
    <w:r>
      <w:t>7</w:t>
    </w:r>
    <w:r w:rsidRPr="00A16A73">
      <w:rPr>
        <w:vertAlign w:val="superscript"/>
      </w:rPr>
      <w:t>mo</w:t>
    </w:r>
    <w:r>
      <w:t xml:space="preserve"> 1</w:t>
    </w:r>
    <w:r w:rsidRPr="00A16A73">
      <w:rPr>
        <w:vertAlign w:val="superscript"/>
      </w:rPr>
      <w:t>ra</w:t>
    </w:r>
    <w:r>
      <w:t xml:space="preserve"> - E.E.S.T. Nro. 9</w:t>
    </w:r>
  </w:p>
  <w:p w:rsidR="00A16A73" w:rsidRDefault="00A16A73" w:rsidP="00A16A73">
    <w:pPr>
      <w:pStyle w:val="Encabezado"/>
      <w:jc w:val="right"/>
    </w:pPr>
    <w:r>
      <w:t>Prof. Fernando C. Garcia</w:t>
    </w:r>
  </w:p>
  <w:p w:rsidR="00A16A73" w:rsidRDefault="00A16A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32B8"/>
    <w:multiLevelType w:val="hybridMultilevel"/>
    <w:tmpl w:val="E1A89C1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C7D41"/>
    <w:multiLevelType w:val="hybridMultilevel"/>
    <w:tmpl w:val="E7A65B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B4"/>
    <w:rsid w:val="00064FED"/>
    <w:rsid w:val="000763EB"/>
    <w:rsid w:val="001D6C88"/>
    <w:rsid w:val="002335A6"/>
    <w:rsid w:val="004979AB"/>
    <w:rsid w:val="006E7B9F"/>
    <w:rsid w:val="00774DB4"/>
    <w:rsid w:val="00776924"/>
    <w:rsid w:val="00784D4A"/>
    <w:rsid w:val="00787E5E"/>
    <w:rsid w:val="008F386E"/>
    <w:rsid w:val="00A16A73"/>
    <w:rsid w:val="00B26067"/>
    <w:rsid w:val="00C04FA7"/>
    <w:rsid w:val="00E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67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7E5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64F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6A7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A73"/>
  </w:style>
  <w:style w:type="paragraph" w:styleId="Piedepgina">
    <w:name w:val="footer"/>
    <w:basedOn w:val="Normal"/>
    <w:link w:val="PiedepginaCar"/>
    <w:uiPriority w:val="99"/>
    <w:unhideWhenUsed/>
    <w:rsid w:val="00A16A7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67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7E5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64F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6A7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A73"/>
  </w:style>
  <w:style w:type="paragraph" w:styleId="Piedepgina">
    <w:name w:val="footer"/>
    <w:basedOn w:val="Normal"/>
    <w:link w:val="PiedepginaCar"/>
    <w:uiPriority w:val="99"/>
    <w:unhideWhenUsed/>
    <w:rsid w:val="00A16A7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Cesar Garcia</dc:creator>
  <cp:lastModifiedBy>Fernando Cesar Garcia</cp:lastModifiedBy>
  <cp:revision>5</cp:revision>
  <cp:lastPrinted>2018-09-20T16:20:00Z</cp:lastPrinted>
  <dcterms:created xsi:type="dcterms:W3CDTF">2018-08-03T11:32:00Z</dcterms:created>
  <dcterms:modified xsi:type="dcterms:W3CDTF">2018-09-20T16:23:00Z</dcterms:modified>
</cp:coreProperties>
</file>